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804EA" w14:textId="77777777" w:rsidR="00F0508F" w:rsidRPr="00BE1B65" w:rsidRDefault="00F0508F" w:rsidP="004452D2">
      <w:pPr>
        <w:spacing w:after="0" w:line="240" w:lineRule="auto"/>
        <w:rPr>
          <w:rFonts w:ascii="Times New Roman" w:hAnsi="Times New Roman" w:cs="Times New Roman"/>
          <w:b/>
          <w:bCs/>
          <w:sz w:val="28"/>
          <w:szCs w:val="28"/>
          <w:lang w:val="kk-KZ"/>
        </w:rPr>
      </w:pPr>
    </w:p>
    <w:p w14:paraId="76B86E38" w14:textId="5166248E" w:rsidR="000337A1" w:rsidRPr="00BE1B65" w:rsidRDefault="004452D2" w:rsidP="003901B2">
      <w:pPr>
        <w:spacing w:after="0" w:line="240" w:lineRule="auto"/>
        <w:jc w:val="center"/>
        <w:rPr>
          <w:rFonts w:ascii="Times New Roman" w:hAnsi="Times New Roman" w:cs="Times New Roman"/>
          <w:b/>
          <w:bCs/>
          <w:sz w:val="28"/>
          <w:szCs w:val="28"/>
          <w:lang w:val="kk-KZ"/>
        </w:rPr>
      </w:pPr>
      <w:bookmarkStart w:id="0" w:name="_GoBack"/>
      <w:r w:rsidRPr="00BE1B65">
        <w:rPr>
          <w:rFonts w:ascii="Times New Roman" w:hAnsi="Times New Roman" w:cs="Times New Roman"/>
          <w:b/>
          <w:bCs/>
          <w:sz w:val="28"/>
          <w:szCs w:val="28"/>
          <w:lang w:val="kk-KZ"/>
        </w:rPr>
        <w:t>ХИМИЯ</w:t>
      </w:r>
      <w:r>
        <w:rPr>
          <w:rFonts w:ascii="Times New Roman" w:hAnsi="Times New Roman" w:cs="Times New Roman"/>
          <w:b/>
          <w:bCs/>
          <w:sz w:val="28"/>
          <w:szCs w:val="28"/>
          <w:lang w:val="kk-KZ"/>
        </w:rPr>
        <w:t xml:space="preserve"> ПӘНІН </w:t>
      </w:r>
      <w:r w:rsidRPr="00BE1B65">
        <w:rPr>
          <w:rFonts w:ascii="Times New Roman" w:hAnsi="Times New Roman" w:cs="Times New Roman"/>
          <w:b/>
          <w:bCs/>
          <w:sz w:val="28"/>
          <w:szCs w:val="28"/>
          <w:lang w:val="kk-KZ"/>
        </w:rPr>
        <w:t>ОҚЫТУДА ФУНКЦИОНАЛДЫҚ САУАТТЫЛЫҚТЫ ПАЙДАЛАНУ</w:t>
      </w:r>
    </w:p>
    <w:bookmarkEnd w:id="0"/>
    <w:p w14:paraId="7A1E5D8C" w14:textId="77777777" w:rsidR="00C77859" w:rsidRDefault="00C77859" w:rsidP="009E508E">
      <w:pPr>
        <w:pStyle w:val="a3"/>
        <w:shd w:val="clear" w:color="auto" w:fill="FFFFFF"/>
        <w:spacing w:before="0" w:beforeAutospacing="0" w:after="0" w:afterAutospacing="0"/>
        <w:ind w:firstLine="720"/>
        <w:jc w:val="both"/>
        <w:rPr>
          <w:noProof/>
          <w:color w:val="000000"/>
          <w:sz w:val="28"/>
          <w:szCs w:val="28"/>
          <w:lang w:val="kk-KZ"/>
        </w:rPr>
      </w:pPr>
    </w:p>
    <w:p w14:paraId="2FCD9B49" w14:textId="6C181152" w:rsidR="00C77859" w:rsidRDefault="00452E1F" w:rsidP="009E508E">
      <w:pPr>
        <w:pStyle w:val="a3"/>
        <w:shd w:val="clear" w:color="auto" w:fill="FFFFFF"/>
        <w:spacing w:before="0" w:beforeAutospacing="0" w:after="0" w:afterAutospacing="0"/>
        <w:ind w:firstLine="720"/>
        <w:jc w:val="both"/>
        <w:rPr>
          <w:noProof/>
          <w:color w:val="000000"/>
          <w:sz w:val="28"/>
          <w:szCs w:val="28"/>
          <w:lang w:val="kk-KZ"/>
        </w:rPr>
      </w:pPr>
      <w:r w:rsidRPr="00BE1B65">
        <w:rPr>
          <w:sz w:val="28"/>
          <w:szCs w:val="28"/>
          <w:lang w:val="kk-KZ"/>
        </w:rPr>
        <w:t>Функционалдық сауаттылықты дамыту оқушылардың өмірге бейімделуіне және болашақта табысты болуына ықпал етеді.</w:t>
      </w:r>
      <w:r>
        <w:rPr>
          <w:sz w:val="28"/>
          <w:szCs w:val="28"/>
          <w:lang w:val="kk-KZ"/>
        </w:rPr>
        <w:t xml:space="preserve"> </w:t>
      </w:r>
      <w:r w:rsidRPr="00BE1B65">
        <w:rPr>
          <w:sz w:val="28"/>
          <w:szCs w:val="28"/>
          <w:lang w:val="kk-KZ"/>
        </w:rPr>
        <w:t>Оқушыларға функционалдық сауаттылықты үйрету – бұл қазіргі білім беру жүйесінің маңызды аспектісі. Бұл процесте оқушылардың күнделікті өмірде кездесетін мәселелерді шешу қабілетін арттыру және оларды қоғамда белсенді және жауапкершілікті тұлға ретінде қалыптастыру басты мақсат болып табылады.</w:t>
      </w:r>
      <w:r w:rsidRPr="00452E1F">
        <w:rPr>
          <w:sz w:val="28"/>
          <w:szCs w:val="28"/>
          <w:lang w:val="kk-KZ"/>
        </w:rPr>
        <w:t xml:space="preserve"> </w:t>
      </w:r>
    </w:p>
    <w:p w14:paraId="0C3EEA07" w14:textId="52AF31DF" w:rsidR="002E1492" w:rsidRPr="00BE1B65" w:rsidRDefault="002E1492" w:rsidP="00452E1F">
      <w:pPr>
        <w:pStyle w:val="a3"/>
        <w:spacing w:before="0" w:beforeAutospacing="0" w:after="0" w:afterAutospacing="0"/>
        <w:ind w:firstLine="720"/>
        <w:jc w:val="both"/>
        <w:rPr>
          <w:noProof/>
          <w:color w:val="000000"/>
          <w:sz w:val="28"/>
          <w:szCs w:val="28"/>
          <w:lang w:val="kk-KZ"/>
        </w:rPr>
      </w:pPr>
      <w:r w:rsidRPr="00BE1B65">
        <w:rPr>
          <w:noProof/>
          <w:color w:val="000000"/>
          <w:sz w:val="28"/>
          <w:szCs w:val="28"/>
          <w:lang w:val="kk-KZ"/>
        </w:rPr>
        <w:t xml:space="preserve">Химиялық </w:t>
      </w:r>
      <w:r w:rsidR="00452E1F">
        <w:rPr>
          <w:noProof/>
          <w:color w:val="000000"/>
          <w:sz w:val="28"/>
          <w:szCs w:val="28"/>
          <w:lang w:val="kk-KZ"/>
        </w:rPr>
        <w:t xml:space="preserve">функционалдық </w:t>
      </w:r>
      <w:r w:rsidRPr="00BE1B65">
        <w:rPr>
          <w:noProof/>
          <w:color w:val="000000"/>
          <w:sz w:val="28"/>
          <w:szCs w:val="28"/>
          <w:lang w:val="kk-KZ"/>
        </w:rPr>
        <w:t xml:space="preserve">сауаттылық - ол дәстүрлі дағдымен химиялық тілінің негізін оқу, заттардың массасын табу, ерітіндідегі заттың массалық үлесін, зат мөлшерін анықтауға байланысты есептеулерді орындаумен қатар оқушылардың теориялық білімдерін, химия тілінің негізін, логикалық ойлау элементтерін меңгеру болып табылады. </w:t>
      </w:r>
    </w:p>
    <w:p w14:paraId="332F18BA" w14:textId="2E588454" w:rsidR="00BF315F" w:rsidRPr="00BE1B65" w:rsidRDefault="002E1492" w:rsidP="00C77859">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noProof/>
          <w:color w:val="363636"/>
          <w:sz w:val="28"/>
          <w:szCs w:val="28"/>
          <w:shd w:val="clear" w:color="auto" w:fill="FFFFFF"/>
          <w:lang w:val="kk-KZ"/>
        </w:rPr>
        <w:t xml:space="preserve">Функционалды сауатты адам қоғамның құндылықтарына сәйкес, қоғамдық ақуалдың қалыптасқан мүдделеріне қарай әрекет етеді. Бүгінгі күнге қажетті мамандықты таңдап дұрыс шешім қабылдап, заманауи ақпараттық технологиялардың тілін біліп кез келген әлеуметтік ортаға бейімделеді. Осы тұрғыда функционалды сауатты адамның негізгі белгілерін тұжырымдауға болады: қоғамдық ортада өмір сүре білетін, тіл табыса білетін, белгілі бір сапалық қасиеттері бар, жалпы негізгі және пәндік құзыреттіліктерді меңгерген адам болып саналады. </w:t>
      </w:r>
    </w:p>
    <w:p w14:paraId="2B69B569" w14:textId="77777777" w:rsidR="000C74F1" w:rsidRPr="00BE1B65" w:rsidRDefault="000C74F1" w:rsidP="007C0977">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Оқушыларға функционалдық сауаттылықты игерту арқылы олардың өмірде өз бетімен шешім қабылдау, мәселелерді талдау және ғылыми негізде шешімдер қабылдау дағдыларын қалыптастыру. Оқушылардың алған білімдерін практикада қолдануға үйрету және олардың заманауи қоғамда табысты болуына жағдай жасау.</w:t>
      </w:r>
    </w:p>
    <w:p w14:paraId="5BE5EF27" w14:textId="45F1346E" w:rsidR="000C74F1" w:rsidRPr="00BE1B65" w:rsidRDefault="000C74F1" w:rsidP="00025573">
      <w:pPr>
        <w:spacing w:after="0" w:line="240" w:lineRule="auto"/>
        <w:rPr>
          <w:rFonts w:ascii="Times New Roman" w:hAnsi="Times New Roman" w:cs="Times New Roman"/>
          <w:i/>
          <w:iCs/>
          <w:sz w:val="28"/>
          <w:szCs w:val="28"/>
          <w:lang w:val="kk-KZ"/>
        </w:rPr>
      </w:pPr>
      <w:r w:rsidRPr="00BE1B65">
        <w:rPr>
          <w:rFonts w:ascii="Times New Roman" w:hAnsi="Times New Roman" w:cs="Times New Roman"/>
          <w:i/>
          <w:iCs/>
          <w:sz w:val="28"/>
          <w:szCs w:val="28"/>
          <w:lang w:val="kk-KZ"/>
        </w:rPr>
        <w:t>Негізгі бағыттар</w:t>
      </w:r>
      <w:r w:rsidR="00FC6F40" w:rsidRPr="00BE1B65">
        <w:rPr>
          <w:rFonts w:ascii="Times New Roman" w:hAnsi="Times New Roman" w:cs="Times New Roman"/>
          <w:i/>
          <w:iCs/>
          <w:sz w:val="28"/>
          <w:szCs w:val="28"/>
          <w:lang w:val="kk-KZ"/>
        </w:rPr>
        <w:t>ы</w:t>
      </w:r>
      <w:r w:rsidRPr="00BE1B65">
        <w:rPr>
          <w:rFonts w:ascii="Times New Roman" w:hAnsi="Times New Roman" w:cs="Times New Roman"/>
          <w:i/>
          <w:iCs/>
          <w:sz w:val="28"/>
          <w:szCs w:val="28"/>
          <w:lang w:val="kk-KZ"/>
        </w:rPr>
        <w:t>:</w:t>
      </w:r>
    </w:p>
    <w:p w14:paraId="1F148C5A" w14:textId="08C9EF62"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1. Құндылықтарды қалыптастыру:</w:t>
      </w:r>
    </w:p>
    <w:p w14:paraId="725922B9"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Оқушыларға функционалдық сауаттылықтың маңыздылығын түсіндіру және олардың өмірдегі түрлі жағдаяттарды шешуге қабілетті тұлға ретінде қалыптасуына ықпал ету.</w:t>
      </w:r>
    </w:p>
    <w:p w14:paraId="755A1895" w14:textId="61B0FEE8"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2. Тәжірибелік білім беру:</w:t>
      </w:r>
    </w:p>
    <w:p w14:paraId="1C6E055E"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Оқушылардың мектепте алған теориялық білімдерін практикалық жағдайларда қолдануға үйрету, ғылыми зерттеу жұмыстарын орындауға баулу.</w:t>
      </w:r>
    </w:p>
    <w:p w14:paraId="34334486" w14:textId="1156E79A"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3. Пәнаралық интеграция:</w:t>
      </w:r>
    </w:p>
    <w:p w14:paraId="2DD89230"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Функционалдық сауаттылықты дамыту үшін әртүрлі пәндер арасындағы байланыстарды орнату және білім алушыларға кешенді білім беру.</w:t>
      </w:r>
    </w:p>
    <w:p w14:paraId="372D2C23" w14:textId="404986C5"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4. Сын тұрғысынан ойлау:</w:t>
      </w:r>
    </w:p>
    <w:p w14:paraId="5B0303FE"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Оқушылардың сын тұрғысынан ойлау және аналитикалық дағдыларын дамыту арқылы олардың мәселелерді шешу қабілеттерін арттыру.</w:t>
      </w:r>
    </w:p>
    <w:p w14:paraId="7A951C87" w14:textId="5A043759"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5. Технологияларды қолдану:</w:t>
      </w:r>
    </w:p>
    <w:p w14:paraId="491A4096" w14:textId="77777777" w:rsidR="006470D0" w:rsidRPr="00BE1B65" w:rsidRDefault="000C74F1" w:rsidP="006470D0">
      <w:pPr>
        <w:pStyle w:val="a5"/>
        <w:spacing w:after="0" w:line="240" w:lineRule="auto"/>
        <w:ind w:left="0"/>
        <w:jc w:val="both"/>
        <w:rPr>
          <w:rFonts w:ascii="Times New Roman" w:hAnsi="Times New Roman" w:cs="Times New Roman"/>
          <w:b/>
          <w:bCs/>
          <w:sz w:val="28"/>
          <w:szCs w:val="28"/>
          <w:lang w:val="kk-KZ"/>
        </w:rPr>
      </w:pPr>
      <w:r w:rsidRPr="00BE1B65">
        <w:rPr>
          <w:rFonts w:ascii="Times New Roman" w:hAnsi="Times New Roman" w:cs="Times New Roman"/>
          <w:sz w:val="28"/>
          <w:szCs w:val="28"/>
          <w:lang w:val="kk-KZ"/>
        </w:rPr>
        <w:lastRenderedPageBreak/>
        <w:t xml:space="preserve">   - Ақпараттық-коммуникациялық технологияларды оқу процесінде пайдалану, бұл оқушылардың ақпараттық сауаттылығын арттырады және жаңа білімді меңгеруін жеңілдетеді.</w:t>
      </w:r>
      <w:r w:rsidR="006470D0" w:rsidRPr="00BE1B65">
        <w:rPr>
          <w:rFonts w:ascii="Times New Roman" w:hAnsi="Times New Roman" w:cs="Times New Roman"/>
          <w:b/>
          <w:bCs/>
          <w:sz w:val="28"/>
          <w:szCs w:val="28"/>
          <w:lang w:val="kk-KZ"/>
        </w:rPr>
        <w:t xml:space="preserve"> </w:t>
      </w:r>
    </w:p>
    <w:p w14:paraId="15FFFD69" w14:textId="77777777" w:rsidR="006470D0" w:rsidRPr="00BE1B65" w:rsidRDefault="006470D0" w:rsidP="006470D0">
      <w:pPr>
        <w:pStyle w:val="a5"/>
        <w:spacing w:after="0" w:line="240" w:lineRule="auto"/>
        <w:ind w:left="0" w:firstLine="709"/>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 пәнінде функционалдық білім беру нақты мысалдар арқылы жүзеге асырылады. Мысалы, химиялық реакциялардың күнделікті өмірде қолданылуы, экологиялық проблемаларды түсіндіру және шешу, тұрмыстық химияның қауіпсіз қолданылуы сияқты тақырыптар оқушылардың химияны өмірде қолдануына мүмкіндік береді.</w:t>
      </w:r>
    </w:p>
    <w:p w14:paraId="78828A3C" w14:textId="73825C15" w:rsidR="00781F0B" w:rsidRPr="00BE1B65" w:rsidRDefault="0006186A" w:rsidP="00C77859">
      <w:pPr>
        <w:spacing w:after="0" w:line="240" w:lineRule="auto"/>
        <w:ind w:firstLine="360"/>
        <w:jc w:val="both"/>
        <w:rPr>
          <w:rFonts w:ascii="Times New Roman" w:hAnsi="Times New Roman" w:cs="Times New Roman"/>
          <w:sz w:val="28"/>
          <w:szCs w:val="28"/>
          <w:lang w:val="kk-KZ"/>
        </w:rPr>
      </w:pPr>
      <w:r w:rsidRPr="00BE1B65">
        <w:rPr>
          <w:rFonts w:ascii="Times New Roman" w:hAnsi="Times New Roman" w:cs="Times New Roman"/>
          <w:i/>
          <w:iCs/>
          <w:sz w:val="28"/>
          <w:szCs w:val="28"/>
          <w:lang w:val="kk-KZ"/>
        </w:rPr>
        <w:t xml:space="preserve">    </w:t>
      </w:r>
      <w:r w:rsidR="00477203" w:rsidRPr="00BE1B65">
        <w:rPr>
          <w:rFonts w:ascii="Times New Roman" w:hAnsi="Times New Roman" w:cs="Times New Roman"/>
          <w:sz w:val="28"/>
          <w:szCs w:val="28"/>
          <w:lang w:val="kk-KZ"/>
        </w:rPr>
        <w:t xml:space="preserve">Функционалдық сауаттылық — бұл білімді практикада қолдану және әртүрлі мәселелерді шешу үшін қажетті дағдылардың жиынтығы. Ол тек теориялық білімді меңгерумен шектелмейді, сонымен қатар, оларды күнделікті өмірде қолдануға мүмкіндік береді. </w:t>
      </w:r>
    </w:p>
    <w:p w14:paraId="3E220603" w14:textId="04D84959" w:rsidR="00477203" w:rsidRPr="00BE1B65" w:rsidRDefault="00477203" w:rsidP="00781F0B">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Химияны оқытуда функционалдық сауаттылықты дамыту келесі компоненттерді қамтиды:</w:t>
      </w:r>
    </w:p>
    <w:p w14:paraId="4A7A423C"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1. «Танымдық сауаттылық»: ғылыми ұғымдар мен заңдарды түсіну, оларды қолдану және жаңа жағдайларға бейімдеу.</w:t>
      </w:r>
    </w:p>
    <w:p w14:paraId="4F4BD5AE"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2. «Құндылықты сауаттылық»: химиялық білімді экологиялық және этикалық тұрғыдан қолдану, қоршаған ортаға және қоғамға зиян тигізбеу.</w:t>
      </w:r>
    </w:p>
    <w:p w14:paraId="2B5164E8"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3. «Әлеуметтік-эмоционалдық сауаттылық»: топтық жұмыстарда тиімді әрекет ету, коммуникациялық дағдыларды дамыту.</w:t>
      </w:r>
    </w:p>
    <w:p w14:paraId="6C98D2F3"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4. «Технологиялық сауаттылық»: ақпараттық технологияларды қолдану, химиялық процестерді модельдеу және эксперименттер жүргізу.</w:t>
      </w:r>
    </w:p>
    <w:p w14:paraId="19E29999" w14:textId="77777777" w:rsidR="00477203" w:rsidRPr="00BE1B65" w:rsidRDefault="00477203" w:rsidP="007C0977">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Химияны оқытуда функционалдық сауаттылықты пайдалану білім алушыларға келесі мүмкіндіктерді береді:</w:t>
      </w:r>
    </w:p>
    <w:p w14:paraId="0940C709"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«Қазіргі заманғы мәселелерді шешу»: мысалы, қоршаған ортаны қорғау, ресурстарды тиімді пайдалану, жаңа материалдар жасау.</w:t>
      </w:r>
    </w:p>
    <w:p w14:paraId="15204BC2"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«Ғылыми және техникалық прогреске қатысу»: инновациялық шешімдерді әзірлеу және енгізу, ғылыми зерттеулерді жүргізу.</w:t>
      </w:r>
    </w:p>
    <w:p w14:paraId="130720C1"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«Денсаулық пен қауіпсіздік»: химиялық заттармен жұмыс істеу кезінде қауіпсіздік ережелерін сақтау, дұрыс тамақтану және тұрмыстық химияны қауіпсіз қолдану.</w:t>
      </w:r>
    </w:p>
    <w:p w14:paraId="3ABC1705" w14:textId="69F71DBC" w:rsidR="000C74F1" w:rsidRPr="00BE1B65" w:rsidRDefault="003C056B" w:rsidP="003C056B">
      <w:pPr>
        <w:spacing w:after="0" w:line="240" w:lineRule="auto"/>
        <w:ind w:firstLine="720"/>
        <w:jc w:val="both"/>
        <w:rPr>
          <w:rFonts w:ascii="Times New Roman" w:hAnsi="Times New Roman" w:cs="Times New Roman"/>
          <w:sz w:val="28"/>
          <w:szCs w:val="28"/>
          <w:lang w:val="kk-KZ"/>
        </w:rPr>
      </w:pPr>
      <w:r w:rsidRPr="00BE1B65">
        <w:rPr>
          <w:rFonts w:ascii="Times New Roman" w:eastAsia="Times New Roman" w:hAnsi="Times New Roman" w:cs="Times New Roman"/>
          <w:noProof/>
          <w:color w:val="000000"/>
          <w:spacing w:val="-4"/>
          <w:kern w:val="0"/>
          <w:sz w:val="28"/>
          <w:szCs w:val="28"/>
          <w:lang w:val="kk-KZ"/>
          <w14:ligatures w14:val="none"/>
        </w:rPr>
        <w:t xml:space="preserve">Еліміздің мәртебесінің биік болуы қоғам мүшелерінің келешек </w:t>
      </w:r>
      <w:r w:rsidRPr="004452D2">
        <w:rPr>
          <w:rFonts w:ascii="Times New Roman" w:eastAsia="Times New Roman" w:hAnsi="Times New Roman" w:cs="Times New Roman"/>
          <w:color w:val="000000"/>
          <w:spacing w:val="-4"/>
          <w:kern w:val="0"/>
          <w:sz w:val="28"/>
          <w:szCs w:val="28"/>
          <w:lang w:val="kk-KZ"/>
          <w14:ligatures w14:val="none"/>
        </w:rPr>
        <w:t xml:space="preserve">ел </w:t>
      </w:r>
      <w:r w:rsidRPr="00BE1B65">
        <w:rPr>
          <w:rFonts w:ascii="Times New Roman" w:eastAsia="Times New Roman" w:hAnsi="Times New Roman" w:cs="Times New Roman"/>
          <w:noProof/>
          <w:spacing w:val="-4"/>
          <w:kern w:val="0"/>
          <w:sz w:val="28"/>
          <w:szCs w:val="28"/>
          <w:lang w:val="kk-KZ"/>
          <w14:ligatures w14:val="none"/>
        </w:rPr>
        <w:t>болашағы – жас ұрпақтың белсенділігі мен іскерлігіне тікелей байланысты болмақ. Қазіргі таңда еліміздің келешегін, өз елін сүйетін, әдет-ғұрпын, салт-санасын қастерлейтін ұрпақты тәрбиелеу маңызды орын алып отыр. Сондықтан осыны негізге ала отырып, күнделікті тұрмыста қолданылатын химиялық заттардың қасиеттерін сипаттап, түсіндіру бір бөлек. Бұл заттардың адам өміріндегі маңыздылығын, пайдасы мен зияны бірге айтылады.</w:t>
      </w:r>
      <w:r w:rsidRPr="00BE1B65">
        <w:rPr>
          <w:rFonts w:ascii="Times New Roman" w:eastAsia="Times New Roman" w:hAnsi="Times New Roman" w:cs="Times New Roman"/>
          <w:noProof/>
          <w:spacing w:val="-4"/>
          <w:kern w:val="0"/>
          <w:sz w:val="28"/>
          <w:szCs w:val="28"/>
          <w:lang w:val="kk-KZ"/>
          <w14:ligatures w14:val="none"/>
        </w:rPr>
        <w:br/>
        <w:t xml:space="preserve">Мысалы, ас тұзы, ас содасы, темір, судың кермектігі, металдар мен бейметалдардың қасиеттері, олардың қолданылуы немесе синтетикалық жуғыш заттар, барлығыныңда күнделікті өмірде пайдаланғанымен, олардың ұлттық педагогикалық тәрбиедегі алатын орны ерекше. Мысалы, </w:t>
      </w:r>
      <w:r w:rsidR="002C2B54"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Заттар және олардың физикалық қасиеттері. Таза заттар және қоспалар. Заттарды тазарту әдістері</w:t>
      </w:r>
      <w:r w:rsidR="002C2B54"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spacing w:val="-4"/>
          <w:kern w:val="0"/>
          <w:sz w:val="28"/>
          <w:szCs w:val="28"/>
          <w:lang w:val="kk-KZ"/>
          <w14:ligatures w14:val="none"/>
        </w:rPr>
        <w:t xml:space="preserve"> </w:t>
      </w:r>
      <w:r w:rsidRPr="00BE1B65">
        <w:rPr>
          <w:rFonts w:ascii="Times New Roman" w:eastAsia="Times New Roman" w:hAnsi="Times New Roman" w:cs="Times New Roman"/>
          <w:color w:val="000000"/>
          <w:spacing w:val="-4"/>
          <w:kern w:val="0"/>
          <w:sz w:val="28"/>
          <w:szCs w:val="28"/>
          <w:lang w:val="kk-KZ"/>
          <w14:ligatures w14:val="none"/>
        </w:rPr>
        <w:t xml:space="preserve">тақырыбында бізді қоршаған заттардың көптеген қосылыстардан тұратынын, </w:t>
      </w:r>
      <w:r w:rsidRPr="00BE1B65">
        <w:rPr>
          <w:rFonts w:ascii="Times New Roman" w:eastAsia="Times New Roman" w:hAnsi="Times New Roman" w:cs="Times New Roman"/>
          <w:color w:val="000000"/>
          <w:spacing w:val="-4"/>
          <w:kern w:val="0"/>
          <w:sz w:val="28"/>
          <w:szCs w:val="28"/>
          <w:lang w:val="kk-KZ"/>
          <w14:ligatures w14:val="none"/>
        </w:rPr>
        <w:lastRenderedPageBreak/>
        <w:t>олардың бір-біріне айналып, түрін, түсін, дәмін өзгертіп отыратынын күнделікті тұрмыстан білуге болады.</w:t>
      </w:r>
    </w:p>
    <w:p w14:paraId="24863A4D" w14:textId="725D5F3D" w:rsidR="00F07881" w:rsidRPr="00BE1B65" w:rsidRDefault="00022D50" w:rsidP="00452E1F">
      <w:pPr>
        <w:spacing w:after="0" w:line="300" w:lineRule="atLeast"/>
        <w:ind w:firstLine="720"/>
        <w:jc w:val="both"/>
        <w:rPr>
          <w:rFonts w:ascii="Times New Roman" w:eastAsia="Times New Roman" w:hAnsi="Times New Roman" w:cs="Times New Roman"/>
          <w:noProof/>
          <w:kern w:val="0"/>
          <w:sz w:val="28"/>
          <w:szCs w:val="28"/>
          <w:lang w:val="kk-KZ"/>
          <w14:ligatures w14:val="none"/>
        </w:rPr>
      </w:pPr>
      <w:r w:rsidRPr="00BE1B65">
        <w:rPr>
          <w:rFonts w:ascii="Times New Roman" w:eastAsia="Times New Roman" w:hAnsi="Times New Roman" w:cs="Times New Roman"/>
          <w:noProof/>
          <w:spacing w:val="-4"/>
          <w:kern w:val="0"/>
          <w:sz w:val="28"/>
          <w:szCs w:val="28"/>
          <w:lang w:val="kk-KZ"/>
          <w14:ligatures w14:val="none"/>
        </w:rPr>
        <w:t xml:space="preserve">Химия сабағындағы оқушылардың өзіндік жұмыстары сан алуан сарамандық тәжірибелерді орындаулары, есептерді шығаруы, формулалар бойынша реакциялардың теңдеуін құрастыру, жаттығуларды орындау, бақылау және тексеру жұмыстарын орындау, оқулықпен жұмыс, анықтамалар және әр түрлі қосымша әдебиеттермен жұмыс т.б. Оқушылар ұжымы бір тақырыпты немесе бір жоспар бойынша бірнеше топқа бөлініп жұмыс жасайды. Сарамандық жұмыстарды бірлесіп орындап, есептерді бірлесіп шешеді, зерттеу жұмыстарын жүргізеді. Осы бағытта 8-сыныптар арасында </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Жас химиктер</w:t>
      </w:r>
      <w:r w:rsidR="00571DDD" w:rsidRPr="00BE1B65">
        <w:rPr>
          <w:rFonts w:ascii="Times New Roman" w:eastAsia="Times New Roman" w:hAnsi="Times New Roman" w:cs="Times New Roman"/>
          <w:noProof/>
          <w:spacing w:val="-4"/>
          <w:kern w:val="0"/>
          <w:sz w:val="28"/>
          <w:szCs w:val="28"/>
          <w:lang w:val="kk-KZ"/>
          <w14:ligatures w14:val="none"/>
        </w:rPr>
        <w:t xml:space="preserve">» </w:t>
      </w:r>
      <w:r w:rsidRPr="00BE1B65">
        <w:rPr>
          <w:rFonts w:ascii="Times New Roman" w:eastAsia="Times New Roman" w:hAnsi="Times New Roman" w:cs="Times New Roman"/>
          <w:noProof/>
          <w:spacing w:val="-4"/>
          <w:kern w:val="0"/>
          <w:sz w:val="28"/>
          <w:szCs w:val="28"/>
          <w:lang w:val="kk-KZ"/>
          <w14:ligatures w14:val="none"/>
        </w:rPr>
        <w:t xml:space="preserve">тақырыбында танымдық сайысы өтті. Бұл сайыстың мақсаты – пән бойынша алған білімдерін жүйелеп, бекіту, тексеру және шығармашылық қабілеттерін шыңдаумен қатар, логикалық ойлау қабілеттерін дамыту болды. Мұнда </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Химия тұрмыста</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 xml:space="preserve">, </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Химия медицинада</w:t>
      </w:r>
      <w:r w:rsidR="00571DDD" w:rsidRPr="00BE1B65">
        <w:rPr>
          <w:rFonts w:ascii="Times New Roman" w:eastAsia="Times New Roman" w:hAnsi="Times New Roman" w:cs="Times New Roman"/>
          <w:noProof/>
          <w:spacing w:val="-4"/>
          <w:kern w:val="0"/>
          <w:sz w:val="28"/>
          <w:szCs w:val="28"/>
          <w:lang w:val="kk-KZ"/>
          <w14:ligatures w14:val="none"/>
        </w:rPr>
        <w:t xml:space="preserve">», </w:t>
      </w:r>
      <w:r w:rsidRPr="00BE1B65">
        <w:rPr>
          <w:rFonts w:ascii="Times New Roman" w:eastAsia="Times New Roman" w:hAnsi="Times New Roman" w:cs="Times New Roman"/>
          <w:noProof/>
          <w:spacing w:val="-4"/>
          <w:kern w:val="0"/>
          <w:sz w:val="28"/>
          <w:szCs w:val="28"/>
          <w:lang w:val="kk-KZ"/>
          <w14:ligatures w14:val="none"/>
        </w:rPr>
        <w:t xml:space="preserve"> </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Химия айналамызда</w:t>
      </w:r>
      <w:r w:rsidR="00571DDD" w:rsidRPr="00BE1B65">
        <w:rPr>
          <w:rFonts w:ascii="Times New Roman" w:eastAsia="Times New Roman" w:hAnsi="Times New Roman" w:cs="Times New Roman"/>
          <w:noProof/>
          <w:spacing w:val="-4"/>
          <w:kern w:val="0"/>
          <w:sz w:val="28"/>
          <w:szCs w:val="28"/>
          <w:lang w:val="kk-KZ"/>
          <w14:ligatures w14:val="none"/>
        </w:rPr>
        <w:t>», «</w:t>
      </w:r>
      <w:r w:rsidRPr="00BE1B65">
        <w:rPr>
          <w:rFonts w:ascii="Times New Roman" w:eastAsia="Times New Roman" w:hAnsi="Times New Roman" w:cs="Times New Roman"/>
          <w:noProof/>
          <w:spacing w:val="-4"/>
          <w:kern w:val="0"/>
          <w:sz w:val="28"/>
          <w:szCs w:val="28"/>
          <w:lang w:val="kk-KZ"/>
          <w14:ligatures w14:val="none"/>
        </w:rPr>
        <w:t>Химия техникада</w:t>
      </w:r>
      <w:r w:rsidR="00571DDD" w:rsidRPr="00BE1B65">
        <w:rPr>
          <w:rFonts w:ascii="Times New Roman" w:eastAsia="Times New Roman" w:hAnsi="Times New Roman" w:cs="Times New Roman"/>
          <w:noProof/>
          <w:spacing w:val="-4"/>
          <w:kern w:val="0"/>
          <w:sz w:val="28"/>
          <w:szCs w:val="28"/>
          <w:lang w:val="kk-KZ"/>
          <w14:ligatures w14:val="none"/>
        </w:rPr>
        <w:t>»</w:t>
      </w:r>
      <w:r w:rsidRPr="00BE1B65">
        <w:rPr>
          <w:rFonts w:ascii="Times New Roman" w:eastAsia="Times New Roman" w:hAnsi="Times New Roman" w:cs="Times New Roman"/>
          <w:noProof/>
          <w:spacing w:val="-4"/>
          <w:kern w:val="0"/>
          <w:sz w:val="28"/>
          <w:szCs w:val="28"/>
          <w:lang w:val="kk-KZ"/>
          <w14:ligatures w14:val="none"/>
        </w:rPr>
        <w:t> тақырыбында оқушылар постер қорғап, өзара сұрақтар қоя отырып,</w:t>
      </w:r>
      <w:r w:rsidR="00F0043D" w:rsidRPr="00BE1B65">
        <w:rPr>
          <w:rFonts w:ascii="Times New Roman" w:eastAsia="Times New Roman" w:hAnsi="Times New Roman" w:cs="Times New Roman"/>
          <w:noProof/>
          <w:spacing w:val="-4"/>
          <w:kern w:val="0"/>
          <w:sz w:val="28"/>
          <w:szCs w:val="28"/>
          <w:lang w:val="kk-KZ"/>
          <w14:ligatures w14:val="none"/>
        </w:rPr>
        <w:t xml:space="preserve"> </w:t>
      </w:r>
      <w:r w:rsidRPr="00BE1B65">
        <w:rPr>
          <w:rFonts w:ascii="Times New Roman" w:eastAsia="Times New Roman" w:hAnsi="Times New Roman" w:cs="Times New Roman"/>
          <w:noProof/>
          <w:spacing w:val="-4"/>
          <w:kern w:val="0"/>
          <w:sz w:val="28"/>
          <w:szCs w:val="28"/>
          <w:lang w:val="kk-KZ"/>
          <w14:ligatures w14:val="none"/>
        </w:rPr>
        <w:t>өз ойларын ортаға сал</w:t>
      </w:r>
      <w:r w:rsidR="00F0043D" w:rsidRPr="00BE1B65">
        <w:rPr>
          <w:rFonts w:ascii="Times New Roman" w:eastAsia="Times New Roman" w:hAnsi="Times New Roman" w:cs="Times New Roman"/>
          <w:noProof/>
          <w:spacing w:val="-4"/>
          <w:kern w:val="0"/>
          <w:sz w:val="28"/>
          <w:szCs w:val="28"/>
          <w:lang w:val="kk-KZ"/>
          <w14:ligatures w14:val="none"/>
        </w:rPr>
        <w:t xml:space="preserve">ды және химияның күнделікті өмірдегі маңыздылығына  </w:t>
      </w:r>
      <w:r w:rsidR="004A02F1" w:rsidRPr="00BE1B65">
        <w:rPr>
          <w:rFonts w:ascii="Times New Roman" w:eastAsia="Times New Roman" w:hAnsi="Times New Roman" w:cs="Times New Roman"/>
          <w:noProof/>
          <w:spacing w:val="-4"/>
          <w:kern w:val="0"/>
          <w:sz w:val="28"/>
          <w:szCs w:val="28"/>
          <w:lang w:val="kk-KZ"/>
          <w14:ligatures w14:val="none"/>
        </w:rPr>
        <w:t xml:space="preserve">көздерін жеткізді. </w:t>
      </w:r>
      <w:r w:rsidR="00F0043D" w:rsidRPr="00BE1B65">
        <w:rPr>
          <w:rFonts w:ascii="Times New Roman" w:eastAsia="Times New Roman" w:hAnsi="Times New Roman" w:cs="Times New Roman"/>
          <w:noProof/>
          <w:spacing w:val="-4"/>
          <w:kern w:val="0"/>
          <w:sz w:val="28"/>
          <w:szCs w:val="28"/>
          <w:lang w:val="kk-KZ"/>
          <w14:ligatures w14:val="none"/>
        </w:rPr>
        <w:t xml:space="preserve"> </w:t>
      </w:r>
      <w:r w:rsidRPr="004452D2">
        <w:rPr>
          <w:rFonts w:ascii="Times New Roman" w:eastAsia="Times New Roman" w:hAnsi="Times New Roman" w:cs="Times New Roman"/>
          <w:color w:val="000000"/>
          <w:spacing w:val="-4"/>
          <w:kern w:val="0"/>
          <w:sz w:val="28"/>
          <w:szCs w:val="28"/>
          <w:lang w:val="kk-KZ"/>
          <w14:ligatures w14:val="none"/>
        </w:rPr>
        <w:br/>
      </w:r>
      <w:bookmarkStart w:id="1" w:name="_Hlk169319957"/>
      <w:r w:rsidR="007C0977" w:rsidRPr="00BE1B65">
        <w:rPr>
          <w:rFonts w:ascii="Times New Roman" w:hAnsi="Times New Roman" w:cs="Times New Roman"/>
          <w:sz w:val="28"/>
          <w:szCs w:val="28"/>
          <w:lang w:val="kk-KZ"/>
        </w:rPr>
        <w:t xml:space="preserve">          </w:t>
      </w:r>
      <w:r w:rsidR="00F07881" w:rsidRPr="00BE1B65">
        <w:rPr>
          <w:rFonts w:ascii="Times New Roman" w:eastAsia="Times New Roman" w:hAnsi="Times New Roman" w:cs="Times New Roman"/>
          <w:noProof/>
          <w:kern w:val="0"/>
          <w:sz w:val="28"/>
          <w:szCs w:val="28"/>
          <w:lang w:val="kk-KZ"/>
          <w14:ligatures w14:val="none"/>
        </w:rPr>
        <w:t>Химиялық функционалдық сауаттылық – бұл жеке тұлғаның өмір сапасын арттыруға және қоғамдағы химиялық мәселелерді дұрыс түсініп, тиімді шешуге мүмкіндік беретін маңызды білім саласы. Осы білімді қоғамның барлық мүшелеріне жеткізу арқылы біз денсаулық сақтау, экология және технология салаларында үлкен жетістіктерге қол жеткізе аламыз.</w:t>
      </w:r>
    </w:p>
    <w:p w14:paraId="1DA1705D" w14:textId="77777777" w:rsidR="002E1492" w:rsidRPr="00BE1B65" w:rsidRDefault="00F07881" w:rsidP="004A2941">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Функционалдық білім беру оқушыларға өмірде қажетті дағдыларды қалыптастырып, олардың танымдық және практикалық қабілеттерін дамытады. </w:t>
      </w:r>
      <w:r w:rsidR="002E1492" w:rsidRPr="00BE1B65">
        <w:rPr>
          <w:rFonts w:ascii="Times New Roman" w:hAnsi="Times New Roman" w:cs="Times New Roman"/>
          <w:sz w:val="28"/>
          <w:szCs w:val="28"/>
          <w:lang w:val="kk-KZ"/>
        </w:rPr>
        <w:t>Функционалдық білім беру арқылы оқушылар химияны тек теориялық пән ретінде емес, практикалық маңызы бар, өмірде қолдануға болатын пән ретінде қабылдайды.</w:t>
      </w:r>
    </w:p>
    <w:p w14:paraId="3D5092B8" w14:textId="3FC37E86" w:rsidR="00F07881" w:rsidRDefault="00F07881" w:rsidP="00571DDD">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 пәні осы мақсатта үлкен рөл атқара алады, өйткені ол табиғаттағы және күнделікті өмірдегі көптеген құбылыстарды түсінуге көмектеседі. Сондықтан химияны оқытуда функционалдық білім беруді дамыту маңызды.</w:t>
      </w:r>
    </w:p>
    <w:p w14:paraId="2C24BA7B" w14:textId="77777777" w:rsidR="00452E1F" w:rsidRDefault="00452E1F" w:rsidP="00571DDD">
      <w:pPr>
        <w:spacing w:after="0" w:line="240" w:lineRule="auto"/>
        <w:ind w:firstLine="720"/>
        <w:jc w:val="both"/>
        <w:rPr>
          <w:rFonts w:ascii="Times New Roman" w:hAnsi="Times New Roman" w:cs="Times New Roman"/>
          <w:sz w:val="28"/>
          <w:szCs w:val="28"/>
          <w:lang w:val="kk-KZ"/>
        </w:rPr>
      </w:pPr>
    </w:p>
    <w:bookmarkEnd w:id="1"/>
    <w:p w14:paraId="4E68A064" w14:textId="77777777" w:rsidR="00BA1B8D" w:rsidRPr="00BE1B65" w:rsidRDefault="00BA1B8D" w:rsidP="009E508E">
      <w:pPr>
        <w:spacing w:after="0" w:line="240" w:lineRule="auto"/>
        <w:jc w:val="both"/>
        <w:rPr>
          <w:rFonts w:ascii="Times New Roman" w:hAnsi="Times New Roman" w:cs="Times New Roman"/>
          <w:b/>
          <w:bCs/>
          <w:sz w:val="28"/>
          <w:szCs w:val="28"/>
          <w:lang w:val="kk-KZ"/>
        </w:rPr>
      </w:pPr>
    </w:p>
    <w:sectPr w:rsidR="00BA1B8D" w:rsidRPr="00BE1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034"/>
    <w:multiLevelType w:val="hybridMultilevel"/>
    <w:tmpl w:val="69D441D8"/>
    <w:lvl w:ilvl="0" w:tplc="2000000D">
      <w:start w:val="1"/>
      <w:numFmt w:val="bullet"/>
      <w:lvlText w:val=""/>
      <w:lvlJc w:val="left"/>
      <w:pPr>
        <w:ind w:left="720" w:hanging="360"/>
      </w:pPr>
      <w:rPr>
        <w:rFonts w:ascii="Wingdings" w:hAnsi="Wingdings" w:hint="default"/>
      </w:rPr>
    </w:lvl>
    <w:lvl w:ilvl="1" w:tplc="6B342282">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A410D88"/>
    <w:multiLevelType w:val="hybridMultilevel"/>
    <w:tmpl w:val="14704D22"/>
    <w:lvl w:ilvl="0" w:tplc="20000005">
      <w:start w:val="1"/>
      <w:numFmt w:val="bullet"/>
      <w:lvlText w:val=""/>
      <w:lvlJc w:val="left"/>
      <w:pPr>
        <w:ind w:left="864" w:hanging="360"/>
      </w:pPr>
      <w:rPr>
        <w:rFonts w:ascii="Wingdings" w:hAnsi="Wingdings"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E1"/>
    <w:rsid w:val="00022D50"/>
    <w:rsid w:val="00025573"/>
    <w:rsid w:val="000337A1"/>
    <w:rsid w:val="00055952"/>
    <w:rsid w:val="0006186A"/>
    <w:rsid w:val="00085BE1"/>
    <w:rsid w:val="000A1225"/>
    <w:rsid w:val="000B2FD2"/>
    <w:rsid w:val="000C74F1"/>
    <w:rsid w:val="001B0E0D"/>
    <w:rsid w:val="00213B4F"/>
    <w:rsid w:val="002B3877"/>
    <w:rsid w:val="002C2B54"/>
    <w:rsid w:val="002E1492"/>
    <w:rsid w:val="003266FC"/>
    <w:rsid w:val="00326B5B"/>
    <w:rsid w:val="00345242"/>
    <w:rsid w:val="003901B2"/>
    <w:rsid w:val="003B43F7"/>
    <w:rsid w:val="003C056B"/>
    <w:rsid w:val="003D7B3A"/>
    <w:rsid w:val="004279CF"/>
    <w:rsid w:val="004452D2"/>
    <w:rsid w:val="00452E1F"/>
    <w:rsid w:val="00477203"/>
    <w:rsid w:val="004A02F1"/>
    <w:rsid w:val="004A2941"/>
    <w:rsid w:val="004D01ED"/>
    <w:rsid w:val="004D0B61"/>
    <w:rsid w:val="004F5BCE"/>
    <w:rsid w:val="00571DDD"/>
    <w:rsid w:val="005A059A"/>
    <w:rsid w:val="00630616"/>
    <w:rsid w:val="006357CD"/>
    <w:rsid w:val="006470D0"/>
    <w:rsid w:val="006B49EF"/>
    <w:rsid w:val="006D7AA3"/>
    <w:rsid w:val="00722DD6"/>
    <w:rsid w:val="007709F1"/>
    <w:rsid w:val="00781F0B"/>
    <w:rsid w:val="00792789"/>
    <w:rsid w:val="007C0977"/>
    <w:rsid w:val="008608A1"/>
    <w:rsid w:val="008B331A"/>
    <w:rsid w:val="0092144A"/>
    <w:rsid w:val="00972CC8"/>
    <w:rsid w:val="009C7C83"/>
    <w:rsid w:val="009E508E"/>
    <w:rsid w:val="009E70C5"/>
    <w:rsid w:val="00A2489A"/>
    <w:rsid w:val="00A2708D"/>
    <w:rsid w:val="00A559D2"/>
    <w:rsid w:val="00AC3319"/>
    <w:rsid w:val="00AE6424"/>
    <w:rsid w:val="00AE7389"/>
    <w:rsid w:val="00B2174E"/>
    <w:rsid w:val="00B57309"/>
    <w:rsid w:val="00B812B6"/>
    <w:rsid w:val="00B86E8C"/>
    <w:rsid w:val="00BA1B8D"/>
    <w:rsid w:val="00BE1B65"/>
    <w:rsid w:val="00BE43A5"/>
    <w:rsid w:val="00BF315F"/>
    <w:rsid w:val="00C77859"/>
    <w:rsid w:val="00C85096"/>
    <w:rsid w:val="00CB0D7C"/>
    <w:rsid w:val="00D008C7"/>
    <w:rsid w:val="00D04732"/>
    <w:rsid w:val="00D16E11"/>
    <w:rsid w:val="00D1758B"/>
    <w:rsid w:val="00D45F52"/>
    <w:rsid w:val="00DA367F"/>
    <w:rsid w:val="00DD5EE0"/>
    <w:rsid w:val="00E25781"/>
    <w:rsid w:val="00E7170E"/>
    <w:rsid w:val="00EA68FF"/>
    <w:rsid w:val="00EC659E"/>
    <w:rsid w:val="00ED2DB4"/>
    <w:rsid w:val="00F0043D"/>
    <w:rsid w:val="00F0508F"/>
    <w:rsid w:val="00F07881"/>
    <w:rsid w:val="00F86E59"/>
    <w:rsid w:val="00F90A10"/>
    <w:rsid w:val="00FA09BC"/>
    <w:rsid w:val="00FB581D"/>
    <w:rsid w:val="00FC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7A5F"/>
  <w15:docId w15:val="{9161D39C-4275-41F1-9FEB-86129712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E5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86E59"/>
    <w:rPr>
      <w:b/>
      <w:bCs/>
    </w:rPr>
  </w:style>
  <w:style w:type="paragraph" w:styleId="a5">
    <w:name w:val="List Paragraph"/>
    <w:basedOn w:val="a"/>
    <w:uiPriority w:val="34"/>
    <w:qFormat/>
    <w:rsid w:val="00FC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9317">
      <w:bodyDiv w:val="1"/>
      <w:marLeft w:val="0"/>
      <w:marRight w:val="0"/>
      <w:marTop w:val="0"/>
      <w:marBottom w:val="0"/>
      <w:divBdr>
        <w:top w:val="none" w:sz="0" w:space="0" w:color="auto"/>
        <w:left w:val="none" w:sz="0" w:space="0" w:color="auto"/>
        <w:bottom w:val="none" w:sz="0" w:space="0" w:color="auto"/>
        <w:right w:val="none" w:sz="0" w:space="0" w:color="auto"/>
      </w:divBdr>
    </w:div>
    <w:div w:id="1793018537">
      <w:bodyDiv w:val="1"/>
      <w:marLeft w:val="0"/>
      <w:marRight w:val="0"/>
      <w:marTop w:val="0"/>
      <w:marBottom w:val="0"/>
      <w:divBdr>
        <w:top w:val="none" w:sz="0" w:space="0" w:color="auto"/>
        <w:left w:val="none" w:sz="0" w:space="0" w:color="auto"/>
        <w:bottom w:val="none" w:sz="0" w:space="0" w:color="auto"/>
        <w:right w:val="none" w:sz="0" w:space="0" w:color="auto"/>
      </w:divBdr>
    </w:div>
    <w:div w:id="20920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 Тален</dc:creator>
  <cp:keywords/>
  <dc:description/>
  <cp:lastModifiedBy>Admin</cp:lastModifiedBy>
  <cp:revision>2</cp:revision>
  <dcterms:created xsi:type="dcterms:W3CDTF">2025-02-25T18:17:00Z</dcterms:created>
  <dcterms:modified xsi:type="dcterms:W3CDTF">2025-02-25T18:17:00Z</dcterms:modified>
</cp:coreProperties>
</file>